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A06EE" w:rsidTr="007A06EE">
        <w:tc>
          <w:tcPr>
            <w:tcW w:w="9242" w:type="dxa"/>
          </w:tcPr>
          <w:p w:rsidR="00194F69" w:rsidRDefault="00801258" w:rsidP="007A06EE">
            <w:pPr>
              <w:pStyle w:val="DHHSbullet1"/>
              <w:numPr>
                <w:ilvl w:val="0"/>
                <w:numId w:val="0"/>
              </w:numPr>
              <w:rPr>
                <w:b/>
                <w:sz w:val="28"/>
                <w:szCs w:val="28"/>
                <w:u w:val="single"/>
              </w:rPr>
            </w:pPr>
            <w:r w:rsidRPr="00801258">
              <w:rPr>
                <w:b/>
                <w:sz w:val="28"/>
                <w:szCs w:val="28"/>
                <w:u w:val="single"/>
              </w:rPr>
              <w:t>SPECIMEN</w:t>
            </w:r>
            <w:r w:rsidR="0011199E">
              <w:rPr>
                <w:b/>
                <w:sz w:val="28"/>
                <w:szCs w:val="28"/>
                <w:u w:val="single"/>
              </w:rPr>
              <w:t xml:space="preserve"> collection</w:t>
            </w:r>
            <w:r w:rsidRPr="00801258">
              <w:rPr>
                <w:b/>
                <w:sz w:val="28"/>
                <w:szCs w:val="28"/>
                <w:u w:val="single"/>
              </w:rPr>
              <w:t xml:space="preserve"> for CPE Screening</w:t>
            </w:r>
          </w:p>
          <w:p w:rsidR="00194F69" w:rsidRDefault="00194F69" w:rsidP="007A06EE">
            <w:pPr>
              <w:pStyle w:val="DHHSbullet1"/>
              <w:numPr>
                <w:ilvl w:val="0"/>
                <w:numId w:val="0"/>
              </w:numPr>
              <w:rPr>
                <w:b/>
                <w:sz w:val="28"/>
                <w:szCs w:val="28"/>
                <w:u w:val="single"/>
              </w:rPr>
            </w:pPr>
          </w:p>
          <w:p w:rsidR="007A06EE" w:rsidRPr="00194F69" w:rsidRDefault="007A06EE" w:rsidP="007A06EE">
            <w:pPr>
              <w:pStyle w:val="DHHSbullet1"/>
              <w:numPr>
                <w:ilvl w:val="0"/>
                <w:numId w:val="0"/>
              </w:numPr>
              <w:rPr>
                <w:b/>
              </w:rPr>
            </w:pPr>
            <w:r w:rsidRPr="00194F69">
              <w:rPr>
                <w:b/>
              </w:rPr>
              <w:t xml:space="preserve">On admission, these patients will require a single room, </w:t>
            </w:r>
            <w:r w:rsidR="00194F69">
              <w:rPr>
                <w:b/>
              </w:rPr>
              <w:t xml:space="preserve">standard and enteric </w:t>
            </w:r>
            <w:r w:rsidRPr="00194F69">
              <w:rPr>
                <w:b/>
              </w:rPr>
              <w:t xml:space="preserve">precautions and CPE screening: </w:t>
            </w:r>
          </w:p>
          <w:p w:rsidR="007A06EE" w:rsidRPr="00933FCE" w:rsidRDefault="007A06EE" w:rsidP="007A06EE">
            <w:pPr>
              <w:pStyle w:val="DHHSbullet1"/>
            </w:pPr>
            <w:r w:rsidRPr="00933FCE">
              <w:t>Direct tra</w:t>
            </w:r>
            <w:r>
              <w:t>nsfer from an overseas hospital (screening specimens taken &gt; 7 days after the most recent contact with an overseas facility)</w:t>
            </w:r>
          </w:p>
          <w:p w:rsidR="007A06EE" w:rsidRPr="00933FCE" w:rsidRDefault="007A06EE" w:rsidP="007A06EE">
            <w:pPr>
              <w:pStyle w:val="DHHSbullet1"/>
            </w:pPr>
            <w:r w:rsidRPr="00933FCE">
              <w:t xml:space="preserve">Overnight stay in an overseas </w:t>
            </w:r>
            <w:r>
              <w:t>healthcare</w:t>
            </w:r>
            <w:r w:rsidRPr="00933FCE">
              <w:t xml:space="preserve"> or </w:t>
            </w:r>
            <w:r>
              <w:t xml:space="preserve">long-term </w:t>
            </w:r>
            <w:r w:rsidRPr="00933FCE">
              <w:t>residential care facility in the previous 12 months</w:t>
            </w:r>
            <w:r>
              <w:t xml:space="preserve">  (screening specimens  taken &gt; 7 days after the most recent contact with an overseas facility)</w:t>
            </w:r>
          </w:p>
          <w:p w:rsidR="007A06EE" w:rsidRPr="00933FCE" w:rsidRDefault="007A06EE" w:rsidP="007A06EE">
            <w:pPr>
              <w:pStyle w:val="DHHSbullet1"/>
            </w:pPr>
            <w:r w:rsidRPr="00933FCE">
              <w:t xml:space="preserve">A room contact of a CPE case who has not achieved clearance criteria </w:t>
            </w:r>
          </w:p>
          <w:p w:rsidR="007A06EE" w:rsidRDefault="007A06EE" w:rsidP="007A06EE">
            <w:pPr>
              <w:pStyle w:val="DHHSbullet1lastline"/>
            </w:pPr>
            <w:r w:rsidRPr="00933FCE">
              <w:t xml:space="preserve">A ward contact of a CPE case </w:t>
            </w:r>
            <w:r>
              <w:t>where transmission has occurred.</w:t>
            </w:r>
          </w:p>
          <w:p w:rsidR="00194F69" w:rsidRPr="00933FCE" w:rsidRDefault="00194F69" w:rsidP="00194F69">
            <w:pPr>
              <w:pStyle w:val="DHHSbullet1lastline"/>
              <w:numPr>
                <w:ilvl w:val="0"/>
                <w:numId w:val="0"/>
              </w:numPr>
              <w:ind w:left="284"/>
            </w:pPr>
          </w:p>
          <w:p w:rsidR="007A06EE" w:rsidRDefault="007A06EE" w:rsidP="007A06EE">
            <w:r>
              <w:t xml:space="preserve">Patients should be consented prior to screening and offered written information (Objectify – Management of CPE. </w:t>
            </w:r>
            <w:r w:rsidR="00194F69">
              <w:t xml:space="preserve"> </w:t>
            </w:r>
            <w:r>
              <w:t>Appendix 4: Screening for CPE – Information for patients).</w:t>
            </w:r>
          </w:p>
          <w:p w:rsidR="00194F69" w:rsidRDefault="00194F69" w:rsidP="007A06E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E2B6B" w:rsidRDefault="006E2B6B" w:rsidP="0011199E"/>
    <w:p w:rsidR="0011199E" w:rsidRDefault="0011199E" w:rsidP="00194F69">
      <w:pPr>
        <w:pStyle w:val="ListParagraph"/>
        <w:numPr>
          <w:ilvl w:val="0"/>
          <w:numId w:val="2"/>
        </w:numPr>
      </w:pPr>
      <w:r>
        <w:t xml:space="preserve">Preferred option </w:t>
      </w:r>
      <w:r w:rsidR="00194F69">
        <w:t>–</w:t>
      </w:r>
      <w:r>
        <w:t xml:space="preserve"> </w:t>
      </w:r>
      <w:r w:rsidR="00194F69">
        <w:t>fresh faecal specimen</w:t>
      </w:r>
    </w:p>
    <w:p w:rsidR="00194F69" w:rsidRDefault="00194F69" w:rsidP="00194F69">
      <w:pPr>
        <w:pStyle w:val="ListParagraph"/>
      </w:pPr>
      <w:r>
        <w:t>Please ensure specimens are marked URGENT are transported promptly to the laboratory for processing.</w:t>
      </w:r>
    </w:p>
    <w:p w:rsidR="00194F69" w:rsidRDefault="00194F69" w:rsidP="00194F69">
      <w:pPr>
        <w:pStyle w:val="ListParagraph"/>
        <w:ind w:left="4320" w:firstLine="720"/>
      </w:pPr>
      <w:r>
        <w:rPr>
          <w:noProof/>
        </w:rPr>
        <w:drawing>
          <wp:inline distT="0" distB="0" distL="0" distR="0" wp14:anchorId="2E2E5B32" wp14:editId="436D6581">
            <wp:extent cx="925871" cy="752475"/>
            <wp:effectExtent l="0" t="0" r="7620" b="0"/>
            <wp:docPr id="1" name="Picture 0" descr="IMG_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15.jpg"/>
                    <pic:cNvPicPr/>
                  </pic:nvPicPr>
                  <pic:blipFill>
                    <a:blip r:embed="rId9" cstate="print"/>
                    <a:srcRect r="21389" b="52083"/>
                    <a:stretch>
                      <a:fillRect/>
                    </a:stretch>
                  </pic:blipFill>
                  <pic:spPr>
                    <a:xfrm>
                      <a:off x="0" y="0"/>
                      <a:ext cx="926123" cy="75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69" w:rsidRDefault="00194F69" w:rsidP="00194F69">
      <w:pPr>
        <w:rPr>
          <w:sz w:val="28"/>
        </w:rPr>
      </w:pPr>
      <w:r w:rsidRPr="00194F69">
        <w:rPr>
          <w:sz w:val="28"/>
        </w:rPr>
        <w:tab/>
      </w:r>
      <w:r w:rsidRPr="00194F6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A06EE" w:rsidRPr="00194F69" w:rsidRDefault="007A06EE" w:rsidP="008D26EA">
      <w:pPr>
        <w:pStyle w:val="ListParagraph"/>
        <w:numPr>
          <w:ilvl w:val="0"/>
          <w:numId w:val="2"/>
        </w:numPr>
      </w:pPr>
      <w:r>
        <w:t>Second line option (if unable to obtain faecal specimen in safe or timely fashion)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FB3AEC" w:rsidTr="00194F69">
        <w:tc>
          <w:tcPr>
            <w:tcW w:w="4219" w:type="dxa"/>
          </w:tcPr>
          <w:p w:rsidR="00FB3AEC" w:rsidRDefault="00801258">
            <w:r>
              <w:rPr>
                <w:noProof/>
              </w:rPr>
              <w:drawing>
                <wp:inline distT="0" distB="0" distL="0" distR="0" wp14:anchorId="73683D6C" wp14:editId="01094688">
                  <wp:extent cx="1219200" cy="1625600"/>
                  <wp:effectExtent l="0" t="0" r="0" b="0"/>
                  <wp:docPr id="2" name="Picture 2" descr="IMG_8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1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702" cy="1627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vAlign w:val="center"/>
          </w:tcPr>
          <w:p w:rsidR="00FB3AEC" w:rsidRPr="00194F69" w:rsidRDefault="00FB3AEC" w:rsidP="00564587">
            <w:pPr>
              <w:jc w:val="center"/>
              <w:rPr>
                <w:b/>
                <w:sz w:val="36"/>
                <w:szCs w:val="36"/>
              </w:rPr>
            </w:pPr>
            <w:r w:rsidRPr="00194F69">
              <w:rPr>
                <w:b/>
                <w:sz w:val="36"/>
                <w:szCs w:val="36"/>
              </w:rPr>
              <w:t>AND</w:t>
            </w:r>
          </w:p>
        </w:tc>
        <w:tc>
          <w:tcPr>
            <w:tcW w:w="4394" w:type="dxa"/>
          </w:tcPr>
          <w:p w:rsidR="00FB3AEC" w:rsidRDefault="00FB3AEC">
            <w:r>
              <w:rPr>
                <w:noProof/>
              </w:rPr>
              <w:drawing>
                <wp:inline distT="0" distB="0" distL="0" distR="0" wp14:anchorId="5BE39144" wp14:editId="4448D0F2">
                  <wp:extent cx="1295400" cy="1727200"/>
                  <wp:effectExtent l="0" t="0" r="0" b="6350"/>
                  <wp:docPr id="5" name="Picture 2" descr="IMG_8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91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95" cy="172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AEC" w:rsidTr="00194F69">
        <w:tc>
          <w:tcPr>
            <w:tcW w:w="4219" w:type="dxa"/>
          </w:tcPr>
          <w:p w:rsidR="00FB3AEC" w:rsidRDefault="00FB3AEC" w:rsidP="007A06EE">
            <w:r>
              <w:t xml:space="preserve">Collect </w:t>
            </w:r>
            <w:r w:rsidR="00801258">
              <w:t>a rectal swab using the transport media swab</w:t>
            </w:r>
            <w:r w:rsidR="007A06EE">
              <w:t>.</w:t>
            </w:r>
            <w:r w:rsidR="008D26EA">
              <w:t xml:space="preserve">  T</w:t>
            </w:r>
            <w:bookmarkStart w:id="0" w:name="_GoBack"/>
            <w:bookmarkEnd w:id="0"/>
            <w:r w:rsidR="006E2B6B">
              <w:t>here should be faecal matter on the swab</w:t>
            </w:r>
            <w:r w:rsidR="007A06EE">
              <w:t xml:space="preserve"> or sample will be rejected by laboratory</w:t>
            </w:r>
          </w:p>
        </w:tc>
        <w:tc>
          <w:tcPr>
            <w:tcW w:w="1134" w:type="dxa"/>
            <w:vMerge/>
          </w:tcPr>
          <w:p w:rsidR="00FB3AEC" w:rsidRDefault="00FB3AEC"/>
        </w:tc>
        <w:tc>
          <w:tcPr>
            <w:tcW w:w="4394" w:type="dxa"/>
          </w:tcPr>
          <w:p w:rsidR="00FB3AEC" w:rsidRDefault="007A06EE">
            <w:r>
              <w:t xml:space="preserve">Collect </w:t>
            </w:r>
            <w:r w:rsidR="00FB3AEC">
              <w:t>an inguinal (groin) swab using the transport media swab</w:t>
            </w:r>
          </w:p>
        </w:tc>
      </w:tr>
    </w:tbl>
    <w:p w:rsidR="00564587" w:rsidRDefault="00564587"/>
    <w:p w:rsidR="006E2B6B" w:rsidRDefault="006E2B6B">
      <w:r>
        <w:t>P</w:t>
      </w:r>
      <w:r w:rsidR="00801258">
        <w:t>lease contact</w:t>
      </w:r>
      <w:r w:rsidR="00973C25">
        <w:t xml:space="preserve"> </w:t>
      </w:r>
      <w:r w:rsidR="00093F3C">
        <w:t xml:space="preserve">IPAC team for your site </w:t>
      </w:r>
      <w:r>
        <w:t>if you have any questions</w:t>
      </w:r>
    </w:p>
    <w:sectPr w:rsidR="006E2B6B" w:rsidSect="00FD1FB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69" w:rsidRDefault="00194F69" w:rsidP="00194F69">
      <w:pPr>
        <w:spacing w:after="0" w:line="240" w:lineRule="auto"/>
      </w:pPr>
      <w:r>
        <w:separator/>
      </w:r>
    </w:p>
  </w:endnote>
  <w:endnote w:type="continuationSeparator" w:id="0">
    <w:p w:rsidR="00194F69" w:rsidRDefault="00194F69" w:rsidP="0019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69" w:rsidRPr="00194F69" w:rsidRDefault="00194F69">
    <w:pPr>
      <w:pStyle w:val="Footer"/>
    </w:pPr>
    <w:r w:rsidRPr="00194F69">
      <w:rPr>
        <w:b/>
        <w:sz w:val="28"/>
        <w:szCs w:val="28"/>
      </w:rPr>
      <w:t>Objectify:  Management of CPE</w:t>
    </w:r>
    <w:r>
      <w:rPr>
        <w:b/>
        <w:sz w:val="28"/>
        <w:szCs w:val="28"/>
      </w:rPr>
      <w:t xml:space="preserve"> </w:t>
    </w:r>
    <w:r w:rsidRPr="00194F69">
      <w:rPr>
        <w:b/>
        <w:sz w:val="28"/>
        <w:szCs w:val="28"/>
      </w:rPr>
      <w:t xml:space="preserve"> </w:t>
    </w:r>
    <w:r w:rsidRPr="00194F69">
      <w:rPr>
        <w:b/>
        <w:sz w:val="28"/>
        <w:szCs w:val="28"/>
      </w:rPr>
      <w:tab/>
    </w:r>
    <w:r w:rsidRPr="00194F69">
      <w:rPr>
        <w:b/>
        <w:sz w:val="28"/>
        <w:szCs w:val="28"/>
      </w:rPr>
      <w:tab/>
      <w:t>Appendix 1</w:t>
    </w:r>
  </w:p>
  <w:p w:rsidR="00194F69" w:rsidRPr="00194F69" w:rsidRDefault="00194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69" w:rsidRDefault="00194F69" w:rsidP="00194F69">
      <w:pPr>
        <w:spacing w:after="0" w:line="240" w:lineRule="auto"/>
      </w:pPr>
      <w:r>
        <w:separator/>
      </w:r>
    </w:p>
  </w:footnote>
  <w:footnote w:type="continuationSeparator" w:id="0">
    <w:p w:rsidR="00194F69" w:rsidRDefault="00194F69" w:rsidP="00194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F5B3E01"/>
    <w:multiLevelType w:val="hybridMultilevel"/>
    <w:tmpl w:val="72A24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87"/>
    <w:rsid w:val="00093F3C"/>
    <w:rsid w:val="0011199E"/>
    <w:rsid w:val="001263C3"/>
    <w:rsid w:val="00194F69"/>
    <w:rsid w:val="001D3EC5"/>
    <w:rsid w:val="002967EA"/>
    <w:rsid w:val="002C13C9"/>
    <w:rsid w:val="003C155C"/>
    <w:rsid w:val="00486946"/>
    <w:rsid w:val="00496FF5"/>
    <w:rsid w:val="00564587"/>
    <w:rsid w:val="006E2B6B"/>
    <w:rsid w:val="007A06EE"/>
    <w:rsid w:val="00801258"/>
    <w:rsid w:val="008D26EA"/>
    <w:rsid w:val="00973C25"/>
    <w:rsid w:val="00AE15D0"/>
    <w:rsid w:val="00C52ABE"/>
    <w:rsid w:val="00CF40BD"/>
    <w:rsid w:val="00E5636D"/>
    <w:rsid w:val="00FB3AEC"/>
    <w:rsid w:val="00FD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199E"/>
    <w:rPr>
      <w:color w:val="3366FF"/>
      <w:u w:val="dotted"/>
    </w:rPr>
  </w:style>
  <w:style w:type="paragraph" w:customStyle="1" w:styleId="DHHSbullet1">
    <w:name w:val="DHHS bullet 1"/>
    <w:basedOn w:val="Normal"/>
    <w:qFormat/>
    <w:rsid w:val="0011199E"/>
    <w:pPr>
      <w:numPr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HHSbullet2">
    <w:name w:val="DHHS bullet 2"/>
    <w:basedOn w:val="Normal"/>
    <w:uiPriority w:val="2"/>
    <w:qFormat/>
    <w:rsid w:val="0011199E"/>
    <w:pPr>
      <w:numPr>
        <w:ilvl w:val="2"/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HHSbullet1lastline">
    <w:name w:val="DHHS bullet 1 last line"/>
    <w:basedOn w:val="DHHSbullet1"/>
    <w:qFormat/>
    <w:rsid w:val="0011199E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11199E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11199E"/>
    <w:pPr>
      <w:numPr>
        <w:ilvl w:val="6"/>
        <w:numId w:val="1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ZZBullets">
    <w:name w:val="ZZ Bullets"/>
    <w:rsid w:val="0011199E"/>
    <w:pPr>
      <w:numPr>
        <w:numId w:val="1"/>
      </w:numPr>
    </w:pPr>
  </w:style>
  <w:style w:type="paragraph" w:customStyle="1" w:styleId="DHHSbulletindent">
    <w:name w:val="DHHS bullet indent"/>
    <w:basedOn w:val="Normal"/>
    <w:uiPriority w:val="4"/>
    <w:rsid w:val="0011199E"/>
    <w:pPr>
      <w:numPr>
        <w:ilvl w:val="4"/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HHSbulletindentlastline">
    <w:name w:val="DHHS bullet indent last line"/>
    <w:basedOn w:val="Normal"/>
    <w:uiPriority w:val="4"/>
    <w:rsid w:val="0011199E"/>
    <w:pPr>
      <w:numPr>
        <w:ilvl w:val="5"/>
        <w:numId w:val="1"/>
      </w:num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11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69"/>
  </w:style>
  <w:style w:type="paragraph" w:styleId="Footer">
    <w:name w:val="footer"/>
    <w:basedOn w:val="Normal"/>
    <w:link w:val="FooterChar"/>
    <w:uiPriority w:val="99"/>
    <w:unhideWhenUsed/>
    <w:rsid w:val="0019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8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1199E"/>
    <w:rPr>
      <w:color w:val="3366FF"/>
      <w:u w:val="dotted"/>
    </w:rPr>
  </w:style>
  <w:style w:type="paragraph" w:customStyle="1" w:styleId="DHHSbullet1">
    <w:name w:val="DHHS bullet 1"/>
    <w:basedOn w:val="Normal"/>
    <w:qFormat/>
    <w:rsid w:val="0011199E"/>
    <w:pPr>
      <w:numPr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HHSbullet2">
    <w:name w:val="DHHS bullet 2"/>
    <w:basedOn w:val="Normal"/>
    <w:uiPriority w:val="2"/>
    <w:qFormat/>
    <w:rsid w:val="0011199E"/>
    <w:pPr>
      <w:numPr>
        <w:ilvl w:val="2"/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HHSbullet1lastline">
    <w:name w:val="DHHS bullet 1 last line"/>
    <w:basedOn w:val="DHHSbullet1"/>
    <w:qFormat/>
    <w:rsid w:val="0011199E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11199E"/>
    <w:pPr>
      <w:numPr>
        <w:ilvl w:val="3"/>
      </w:numPr>
      <w:spacing w:after="120"/>
    </w:pPr>
  </w:style>
  <w:style w:type="paragraph" w:customStyle="1" w:styleId="DHHStablebullet">
    <w:name w:val="DHHS table bullet"/>
    <w:basedOn w:val="Normal"/>
    <w:uiPriority w:val="3"/>
    <w:qFormat/>
    <w:rsid w:val="0011199E"/>
    <w:pPr>
      <w:numPr>
        <w:ilvl w:val="6"/>
        <w:numId w:val="1"/>
      </w:numPr>
      <w:spacing w:before="80" w:after="6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numbering" w:customStyle="1" w:styleId="ZZBullets">
    <w:name w:val="ZZ Bullets"/>
    <w:rsid w:val="0011199E"/>
    <w:pPr>
      <w:numPr>
        <w:numId w:val="1"/>
      </w:numPr>
    </w:pPr>
  </w:style>
  <w:style w:type="paragraph" w:customStyle="1" w:styleId="DHHSbulletindent">
    <w:name w:val="DHHS bullet indent"/>
    <w:basedOn w:val="Normal"/>
    <w:uiPriority w:val="4"/>
    <w:rsid w:val="0011199E"/>
    <w:pPr>
      <w:numPr>
        <w:ilvl w:val="4"/>
        <w:numId w:val="1"/>
      </w:numPr>
      <w:spacing w:after="4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customStyle="1" w:styleId="DHHSbulletindentlastline">
    <w:name w:val="DHHS bullet indent last line"/>
    <w:basedOn w:val="Normal"/>
    <w:uiPriority w:val="4"/>
    <w:rsid w:val="0011199E"/>
    <w:pPr>
      <w:numPr>
        <w:ilvl w:val="5"/>
        <w:numId w:val="1"/>
      </w:numPr>
      <w:spacing w:after="120" w:line="270" w:lineRule="atLeast"/>
    </w:pPr>
    <w:rPr>
      <w:rFonts w:ascii="Arial" w:eastAsia="Times" w:hAnsi="Arial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119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F69"/>
  </w:style>
  <w:style w:type="paragraph" w:styleId="Footer">
    <w:name w:val="footer"/>
    <w:basedOn w:val="Normal"/>
    <w:link w:val="FooterChar"/>
    <w:uiPriority w:val="99"/>
    <w:unhideWhenUsed/>
    <w:rsid w:val="00194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59D4-BCA5-4F38-8C71-ACEF7CA8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mckayk</dc:creator>
  <cp:lastModifiedBy>Lloyd Jones, Sue</cp:lastModifiedBy>
  <cp:revision>3</cp:revision>
  <cp:lastPrinted>2016-06-24T04:15:00Z</cp:lastPrinted>
  <dcterms:created xsi:type="dcterms:W3CDTF">2018-10-23T02:11:00Z</dcterms:created>
  <dcterms:modified xsi:type="dcterms:W3CDTF">2018-10-23T02:17:00Z</dcterms:modified>
</cp:coreProperties>
</file>